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D2" w:rsidRDefault="007D7F7E">
      <w:pPr>
        <w:pStyle w:val="1"/>
        <w:spacing w:after="280" w:line="226" w:lineRule="auto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выполнении плана мероприятий по противодействию коррупции</w:t>
      </w:r>
      <w:r>
        <w:rPr>
          <w:b/>
          <w:bCs/>
        </w:rPr>
        <w:br/>
        <w:t xml:space="preserve">в </w:t>
      </w:r>
      <w:r w:rsidR="006A09FB">
        <w:rPr>
          <w:b/>
          <w:bCs/>
        </w:rPr>
        <w:t>Шляховском</w:t>
      </w:r>
      <w:r>
        <w:rPr>
          <w:b/>
          <w:bCs/>
        </w:rPr>
        <w:t xml:space="preserve"> сельском поселении за I квартал 2025 года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 xml:space="preserve">Руководствуясь Федеральным законом от 25 декабря 2008 года № 273- ФЗ «О противодействии коррупции» на территории </w:t>
      </w:r>
      <w:r w:rsidR="006A09FB">
        <w:t>Шляховского</w:t>
      </w:r>
      <w:r>
        <w:t xml:space="preserve"> </w:t>
      </w:r>
      <w:r>
        <w:t xml:space="preserve">сельского поселения, постановлением администрации </w:t>
      </w:r>
      <w:r w:rsidR="006A09FB">
        <w:t>Шляховского</w:t>
      </w:r>
      <w:r>
        <w:t xml:space="preserve"> сельского посел</w:t>
      </w:r>
      <w:r w:rsidR="006A09FB">
        <w:t>ения от 09 января 2025 года № 04</w:t>
      </w:r>
      <w:r>
        <w:t xml:space="preserve"> утвержден План мероприятий по противодействию коррупции в администрации </w:t>
      </w:r>
      <w:r w:rsidR="006A09FB">
        <w:t>Шляховского</w:t>
      </w:r>
      <w:r>
        <w:t xml:space="preserve"> сельского поселения на 2025 год.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В рамках реализации данно</w:t>
      </w:r>
      <w:r>
        <w:t>го плана на территории поселения в 1 квартале 2025 года проводились следующие мероприятия: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 xml:space="preserve">Осуществлялся </w:t>
      </w:r>
      <w:proofErr w:type="gramStart"/>
      <w:r>
        <w:t>контроль</w:t>
      </w:r>
      <w:r w:rsidR="006A09FB">
        <w:t xml:space="preserve"> </w:t>
      </w:r>
      <w:r>
        <w:t xml:space="preserve"> за</w:t>
      </w:r>
      <w:proofErr w:type="gramEnd"/>
      <w:r>
        <w:t xml:space="preserve"> соблюдением муниципальными служащими ограничений и запретов, предусмотренных законодательством РФ о муниципальной службе.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 xml:space="preserve">Осуществлялся </w:t>
      </w:r>
      <w:proofErr w:type="gramStart"/>
      <w:r>
        <w:t>кон</w:t>
      </w:r>
      <w:r>
        <w:t>троль за</w:t>
      </w:r>
      <w:proofErr w:type="gramEnd"/>
      <w:r>
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</w:t>
      </w:r>
      <w:r>
        <w:t>дах, об имуществе и обязательствах имущественного характера своих супруги (супруга) и несовершеннолетних детей.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Участковый уполномоченный полиции принимает участие в работе комиссии по координации работы по противодействию коррупции.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В 1 квартале направлен</w:t>
      </w:r>
      <w:r>
        <w:t>о в отдел регистра муниципальных нормативных правовых актов государственно-правового управления Администрации Гу</w:t>
      </w:r>
      <w:r w:rsidR="006A09FB">
        <w:t>бернатора Белгородской области 1</w:t>
      </w:r>
      <w:r>
        <w:t xml:space="preserve"> НПА.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В 1 квартале 2025</w:t>
      </w:r>
      <w:r w:rsidR="006A09FB">
        <w:t xml:space="preserve"> года разработано и утверждено 2</w:t>
      </w:r>
      <w:r>
        <w:t xml:space="preserve"> НПА.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 xml:space="preserve">За 1 квартал 2025 года от прокуратуры Корочанского </w:t>
      </w:r>
      <w:r>
        <w:t>района в адм</w:t>
      </w:r>
      <w:r w:rsidR="000F3FDE">
        <w:t>инистрацию поселения поступило 2</w:t>
      </w:r>
      <w:r>
        <w:t xml:space="preserve"> запрос</w:t>
      </w:r>
      <w:r w:rsidR="006A09FB">
        <w:t>а, 4 представления, 1 протест, 3</w:t>
      </w:r>
      <w:r>
        <w:t xml:space="preserve"> предложения, 1 предостережение, 1 приглашение на опрос. Все выявленные нарушения незамедлительно устранены в указанные сроки согласно нормам законодательства Российской Фед</w:t>
      </w:r>
      <w:r>
        <w:t>ерации, виновные лица привлечены к дисциплинарной ответственности.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По состоянию на 01 апреля 2025 года рассмотрено 7 письменных обращений граждан, поступивших в 1 квартале текущего года.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По состоянию на 01 апреля 2025 года</w:t>
      </w:r>
      <w:r w:rsidR="000F3FDE">
        <w:t xml:space="preserve"> рассмотрены и даны ответы на 7 </w:t>
      </w:r>
      <w:r>
        <w:t>пи</w:t>
      </w:r>
      <w:r>
        <w:t>сьменных обращений граждан, поступивших в 1 квартале текущего года.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По результатам рассмотрения обращений:</w:t>
      </w:r>
    </w:p>
    <w:p w:rsidR="008101D2" w:rsidRDefault="000F3FDE">
      <w:pPr>
        <w:pStyle w:val="1"/>
        <w:numPr>
          <w:ilvl w:val="0"/>
          <w:numId w:val="1"/>
        </w:numPr>
        <w:tabs>
          <w:tab w:val="left" w:pos="217"/>
        </w:tabs>
        <w:spacing w:line="226" w:lineRule="auto"/>
        <w:ind w:firstLine="0"/>
        <w:jc w:val="both"/>
      </w:pPr>
      <w:r>
        <w:t>меры приняты по 7</w:t>
      </w:r>
      <w:r w:rsidR="007D7F7E">
        <w:t>-м</w:t>
      </w:r>
      <w:r>
        <w:t>и</w:t>
      </w:r>
      <w:r w:rsidR="007D7F7E">
        <w:t xml:space="preserve"> обращениям;</w:t>
      </w:r>
    </w:p>
    <w:p w:rsidR="008101D2" w:rsidRDefault="000F3FDE">
      <w:pPr>
        <w:pStyle w:val="1"/>
        <w:numPr>
          <w:ilvl w:val="0"/>
          <w:numId w:val="1"/>
        </w:numPr>
        <w:tabs>
          <w:tab w:val="left" w:pos="217"/>
        </w:tabs>
        <w:spacing w:line="226" w:lineRule="auto"/>
        <w:ind w:firstLine="0"/>
        <w:jc w:val="both"/>
      </w:pPr>
      <w:r>
        <w:t xml:space="preserve">по 0 </w:t>
      </w:r>
      <w:r w:rsidR="007D7F7E">
        <w:t>обращениям заявителям были даны разъяснения по существу обозначенных вопросов.</w:t>
      </w:r>
    </w:p>
    <w:p w:rsidR="008101D2" w:rsidRDefault="000F3FDE">
      <w:pPr>
        <w:pStyle w:val="1"/>
        <w:spacing w:line="226" w:lineRule="auto"/>
        <w:ind w:firstLine="680"/>
        <w:jc w:val="both"/>
      </w:pPr>
      <w:r>
        <w:t xml:space="preserve">0 </w:t>
      </w:r>
      <w:r w:rsidR="007D7F7E">
        <w:t xml:space="preserve"> обращение находится на рассмо</w:t>
      </w:r>
      <w:r w:rsidR="007D7F7E">
        <w:t>трении.</w:t>
      </w:r>
    </w:p>
    <w:p w:rsidR="008101D2" w:rsidRDefault="007D7F7E">
      <w:pPr>
        <w:pStyle w:val="1"/>
        <w:spacing w:line="226" w:lineRule="auto"/>
        <w:ind w:firstLine="700"/>
        <w:jc w:val="both"/>
      </w:pPr>
      <w:r>
        <w:t>За истекший период специалистами администрации сельского поселения выдано 9 различных справок, выписок.</w:t>
      </w:r>
      <w:r>
        <w:br w:type="page"/>
      </w:r>
    </w:p>
    <w:p w:rsidR="008101D2" w:rsidRDefault="007D7F7E">
      <w:pPr>
        <w:pStyle w:val="1"/>
        <w:spacing w:line="228" w:lineRule="auto"/>
        <w:ind w:firstLine="700"/>
        <w:jc w:val="both"/>
      </w:pPr>
      <w:r>
        <w:lastRenderedPageBreak/>
        <w:t>Нарушений Федерального закона от 2 мая 2006 г. № 59-ФЗ «О порядке рассмотрения обращений граждан Российской Федерации» в 1 квартале 2025 года д</w:t>
      </w:r>
      <w:r>
        <w:t>опущено не было.</w:t>
      </w:r>
    </w:p>
    <w:p w:rsidR="008101D2" w:rsidRDefault="007D7F7E">
      <w:pPr>
        <w:pStyle w:val="1"/>
        <w:spacing w:line="228" w:lineRule="auto"/>
        <w:ind w:firstLine="700"/>
        <w:jc w:val="both"/>
      </w:pPr>
      <w:r>
        <w:t>«Телефон доверия» работает, информации о коррупционных проявлениях не поступало.</w:t>
      </w:r>
    </w:p>
    <w:p w:rsidR="008101D2" w:rsidRDefault="007D7F7E">
      <w:pPr>
        <w:pStyle w:val="1"/>
        <w:spacing w:line="228" w:lineRule="auto"/>
        <w:ind w:firstLine="700"/>
        <w:jc w:val="both"/>
      </w:pPr>
      <w:r>
        <w:t>Уведомлений муниципальных служащих о выполнении ими иной оплачиваемой работы в 1 квартале не поступало.</w:t>
      </w:r>
    </w:p>
    <w:p w:rsidR="008101D2" w:rsidRDefault="007D7F7E">
      <w:pPr>
        <w:pStyle w:val="1"/>
        <w:spacing w:line="228" w:lineRule="auto"/>
        <w:ind w:firstLine="700"/>
        <w:jc w:val="both"/>
      </w:pPr>
      <w:r>
        <w:t>Уведомлений от муниципальных служащих представителю на</w:t>
      </w:r>
      <w:r>
        <w:t>нимателя о фактах обращения в целях склонения к совершению коррупционных правонарушений не поступало.</w:t>
      </w:r>
    </w:p>
    <w:p w:rsidR="008101D2" w:rsidRDefault="007D7F7E">
      <w:pPr>
        <w:pStyle w:val="1"/>
        <w:spacing w:line="228" w:lineRule="auto"/>
        <w:ind w:firstLine="700"/>
        <w:jc w:val="both"/>
      </w:pPr>
      <w:r>
        <w:t>Муниципальные служащие ознакомлены с «Методическими рекомендациями по привлечению к ответственности государственных (муниципальных) служащих за несоблюден</w:t>
      </w:r>
      <w:r>
        <w:t>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8101D2" w:rsidRDefault="007D7F7E">
      <w:pPr>
        <w:pStyle w:val="1"/>
        <w:spacing w:line="233" w:lineRule="auto"/>
        <w:ind w:firstLine="700"/>
        <w:jc w:val="both"/>
      </w:pPr>
      <w:r>
        <w:t>Кодекс этики и служебного поведения муниципальных служащих соблюдается.</w:t>
      </w:r>
    </w:p>
    <w:p w:rsidR="008101D2" w:rsidRDefault="007D7F7E">
      <w:pPr>
        <w:pStyle w:val="1"/>
        <w:spacing w:after="660" w:line="233" w:lineRule="auto"/>
        <w:ind w:firstLine="700"/>
        <w:jc w:val="both"/>
      </w:pPr>
      <w:r>
        <w:t xml:space="preserve">За 1 </w:t>
      </w:r>
      <w:r>
        <w:t xml:space="preserve">квартал 2025 года в администрации </w:t>
      </w:r>
      <w:r w:rsidR="000F3FDE">
        <w:t>Шляховского</w:t>
      </w:r>
      <w:r>
        <w:t xml:space="preserve"> сельского поселения коррупционных правонарушений не выявлено.</w:t>
      </w:r>
    </w:p>
    <w:p w:rsidR="008101D2" w:rsidRDefault="008101D2">
      <w:pPr>
        <w:pStyle w:val="1"/>
        <w:tabs>
          <w:tab w:val="left" w:pos="3828"/>
        </w:tabs>
        <w:spacing w:after="360" w:line="142" w:lineRule="auto"/>
        <w:ind w:left="2360" w:hanging="2360"/>
        <w:jc w:val="both"/>
        <w:rPr>
          <w:sz w:val="20"/>
          <w:szCs w:val="20"/>
        </w:rPr>
      </w:pPr>
      <w:bookmarkStart w:id="0" w:name="_GoBack"/>
      <w:bookmarkEnd w:id="0"/>
    </w:p>
    <w:sectPr w:rsidR="008101D2">
      <w:pgSz w:w="12240" w:h="15840"/>
      <w:pgMar w:top="1152" w:right="1117" w:bottom="1121" w:left="1715" w:header="724" w:footer="6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7E" w:rsidRDefault="007D7F7E">
      <w:r>
        <w:separator/>
      </w:r>
    </w:p>
  </w:endnote>
  <w:endnote w:type="continuationSeparator" w:id="0">
    <w:p w:rsidR="007D7F7E" w:rsidRDefault="007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7E" w:rsidRDefault="007D7F7E"/>
  </w:footnote>
  <w:footnote w:type="continuationSeparator" w:id="0">
    <w:p w:rsidR="007D7F7E" w:rsidRDefault="007D7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6E0F"/>
    <w:multiLevelType w:val="multilevel"/>
    <w:tmpl w:val="EB7A3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01D2"/>
    <w:rsid w:val="000F3FDE"/>
    <w:rsid w:val="006A09FB"/>
    <w:rsid w:val="007D7F7E"/>
    <w:rsid w:val="008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B7B7E5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"/>
      <w:ind w:left="2940"/>
    </w:pPr>
    <w:rPr>
      <w:rFonts w:ascii="Arial" w:eastAsia="Arial" w:hAnsi="Arial" w:cs="Arial"/>
      <w:color w:val="B7B7E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B7B7E5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"/>
      <w:ind w:left="2940"/>
    </w:pPr>
    <w:rPr>
      <w:rFonts w:ascii="Arial" w:eastAsia="Arial" w:hAnsi="Arial" w:cs="Arial"/>
      <w:color w:val="B7B7E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2025-04-07T08:56:00Z</dcterms:created>
  <dcterms:modified xsi:type="dcterms:W3CDTF">2025-04-07T08:56:00Z</dcterms:modified>
</cp:coreProperties>
</file>