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9A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C24A9A" w:rsidRPr="00DC0095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C24A9A" w:rsidRPr="00DC0095" w:rsidRDefault="00C24A9A" w:rsidP="00C24A9A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C24A9A" w:rsidRDefault="000C5DB0" w:rsidP="00C24A9A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ШЛЯХОВСКОГО</w:t>
      </w:r>
      <w:r w:rsidR="00C24A9A"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C24A9A" w:rsidRPr="00DC0095" w:rsidRDefault="00C24A9A" w:rsidP="00C24A9A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</w:p>
    <w:p w:rsidR="00C24A9A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C24A9A" w:rsidRPr="00DC0095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C24A9A" w:rsidRDefault="000C5DB0" w:rsidP="00C24A9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C24A9A" w:rsidRPr="00D55574" w:rsidRDefault="00D55574" w:rsidP="00C24A9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55574">
        <w:rPr>
          <w:rFonts w:ascii="Arial" w:hAnsi="Arial" w:cs="Arial"/>
          <w:b/>
          <w:color w:val="000000" w:themeColor="text1"/>
          <w:sz w:val="17"/>
          <w:szCs w:val="17"/>
        </w:rPr>
        <w:t>2</w:t>
      </w:r>
      <w:r w:rsidR="00C24A9A" w:rsidRPr="00D55574">
        <w:rPr>
          <w:rFonts w:ascii="Arial" w:hAnsi="Arial" w:cs="Arial"/>
          <w:b/>
          <w:color w:val="000000" w:themeColor="text1"/>
          <w:sz w:val="17"/>
          <w:szCs w:val="17"/>
        </w:rPr>
        <w:t>8 декабря</w:t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 xml:space="preserve"> 2022 г.</w:t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55574">
        <w:rPr>
          <w:rFonts w:ascii="Arial" w:hAnsi="Arial" w:cs="Arial"/>
          <w:b/>
          <w:color w:val="000000" w:themeColor="text1"/>
          <w:sz w:val="18"/>
          <w:szCs w:val="18"/>
        </w:rPr>
        <w:tab/>
        <w:t>№34</w:t>
      </w:r>
    </w:p>
    <w:p w:rsidR="00C24A9A" w:rsidRPr="00B23906" w:rsidRDefault="00C24A9A" w:rsidP="00C24A9A">
      <w:pPr>
        <w:pStyle w:val="a4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24A9A" w:rsidRPr="00DC0095" w:rsidRDefault="00C24A9A" w:rsidP="00C24A9A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24A9A" w:rsidRDefault="00C24A9A" w:rsidP="00C24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4A9A" w:rsidRPr="008650BC" w:rsidRDefault="00C24A9A" w:rsidP="00C24A9A">
      <w:pPr>
        <w:spacing w:after="0" w:line="240" w:lineRule="auto"/>
        <w:ind w:right="5101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8650BC">
        <w:rPr>
          <w:rFonts w:ascii="Times New Roman" w:hAnsi="Times New Roman"/>
          <w:b/>
          <w:spacing w:val="1"/>
          <w:sz w:val="28"/>
          <w:szCs w:val="28"/>
        </w:rPr>
        <w:t xml:space="preserve">О принятии </w:t>
      </w:r>
      <w:proofErr w:type="gramStart"/>
      <w:r w:rsidRPr="008650BC">
        <w:rPr>
          <w:rFonts w:ascii="Times New Roman" w:hAnsi="Times New Roman"/>
          <w:b/>
          <w:spacing w:val="1"/>
          <w:sz w:val="28"/>
          <w:szCs w:val="28"/>
        </w:rPr>
        <w:t>осуществления части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 xml:space="preserve">полномочий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органов местного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>самоуправления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>муниципального</w:t>
      </w:r>
      <w:proofErr w:type="gramEnd"/>
      <w:r w:rsidRPr="008650BC">
        <w:rPr>
          <w:rFonts w:ascii="Times New Roman" w:hAnsi="Times New Roman"/>
          <w:b/>
          <w:spacing w:val="1"/>
          <w:sz w:val="28"/>
          <w:szCs w:val="28"/>
        </w:rPr>
        <w:t xml:space="preserve"> района «Корочанский район»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z w:val="28"/>
          <w:szCs w:val="28"/>
        </w:rPr>
        <w:t xml:space="preserve">дорожной деятельности в отношении </w:t>
      </w:r>
      <w:r>
        <w:rPr>
          <w:rFonts w:ascii="Times New Roman" w:hAnsi="Times New Roman"/>
          <w:b/>
          <w:sz w:val="28"/>
          <w:szCs w:val="28"/>
        </w:rPr>
        <w:t xml:space="preserve">автомобильных дорог местного </w:t>
      </w:r>
      <w:r w:rsidRPr="008650BC">
        <w:rPr>
          <w:rFonts w:ascii="Times New Roman" w:hAnsi="Times New Roman"/>
          <w:b/>
          <w:sz w:val="28"/>
          <w:szCs w:val="28"/>
        </w:rPr>
        <w:t xml:space="preserve">значения в границах населенных пунктов поселения </w:t>
      </w:r>
    </w:p>
    <w:p w:rsidR="00C24A9A" w:rsidRDefault="00C24A9A" w:rsidP="00C24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A9A" w:rsidRDefault="00C24A9A" w:rsidP="00C24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A9A" w:rsidRPr="008650BC" w:rsidRDefault="00C24A9A" w:rsidP="00C24A9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650BC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678FC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 w:rsidRPr="002678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на основании решения Муниципального совета Корочанского </w:t>
      </w:r>
      <w:r w:rsidRPr="00D555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D55574" w:rsidRPr="00D55574">
        <w:rPr>
          <w:rFonts w:ascii="Times New Roman" w:hAnsi="Times New Roman"/>
          <w:color w:val="000000" w:themeColor="text1"/>
          <w:sz w:val="28"/>
          <w:szCs w:val="28"/>
        </w:rPr>
        <w:t>от 26 декабря 2023</w:t>
      </w:r>
      <w:r w:rsidRPr="00D55574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proofErr w:type="gramStart"/>
      <w:r w:rsidR="00D55574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="00D55574">
        <w:rPr>
          <w:rFonts w:ascii="Times New Roman" w:hAnsi="Times New Roman"/>
          <w:bCs/>
          <w:color w:val="000000" w:themeColor="text1"/>
          <w:sz w:val="28"/>
          <w:szCs w:val="28"/>
        </w:rPr>
        <w:t>/38</w:t>
      </w:r>
      <w:bookmarkStart w:id="0" w:name="_GoBack"/>
      <w:bookmarkEnd w:id="0"/>
      <w:r w:rsidR="00D55574" w:rsidRPr="00D55574">
        <w:rPr>
          <w:rFonts w:ascii="Times New Roman" w:hAnsi="Times New Roman"/>
          <w:bCs/>
          <w:color w:val="000000" w:themeColor="text1"/>
          <w:sz w:val="28"/>
          <w:szCs w:val="28"/>
        </w:rPr>
        <w:t>-4-4</w:t>
      </w:r>
      <w:r w:rsidRPr="00D555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FA570F">
        <w:rPr>
          <w:rFonts w:ascii="Times New Roman" w:hAnsi="Times New Roman"/>
          <w:sz w:val="28"/>
          <w:szCs w:val="28"/>
        </w:rPr>
        <w:t>О передаче 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 w:rsidRPr="00FA570F">
        <w:rPr>
          <w:rFonts w:ascii="Times New Roman" w:hAnsi="Times New Roman"/>
          <w:sz w:val="28"/>
          <w:szCs w:val="28"/>
          <w:lang w:eastAsia="ru-RU"/>
        </w:rPr>
        <w:t>, Земское</w:t>
      </w:r>
      <w:r w:rsidRPr="00B17967">
        <w:rPr>
          <w:rFonts w:ascii="Times New Roman" w:hAnsi="Times New Roman"/>
          <w:sz w:val="28"/>
          <w:szCs w:val="28"/>
          <w:lang w:eastAsia="ru-RU"/>
        </w:rPr>
        <w:t xml:space="preserve"> собрание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 w:rsidRPr="00B179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>решило</w:t>
      </w:r>
      <w:r w:rsidRPr="008650BC">
        <w:rPr>
          <w:rFonts w:ascii="Times New Roman" w:hAnsi="Times New Roman"/>
          <w:b/>
          <w:sz w:val="28"/>
          <w:szCs w:val="28"/>
        </w:rPr>
        <w:t>:</w:t>
      </w:r>
    </w:p>
    <w:p w:rsidR="00C24A9A" w:rsidRPr="008650BC" w:rsidRDefault="00C24A9A" w:rsidP="00C24A9A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650BC">
        <w:rPr>
          <w:rFonts w:ascii="Times New Roman" w:hAnsi="Times New Roman"/>
          <w:sz w:val="28"/>
          <w:szCs w:val="28"/>
        </w:rPr>
        <w:t>1. Принять осуществление части полномочий органов местного самоуправления муниципального района «Корочанский район»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8650BC">
        <w:rPr>
          <w:rFonts w:ascii="Times New Roman" w:hAnsi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/>
          <w:sz w:val="28"/>
          <w:szCs w:val="28"/>
        </w:rPr>
        <w:t xml:space="preserve"> (за исключением  капитального </w:t>
      </w:r>
      <w:r w:rsidRPr="008650BC">
        <w:rPr>
          <w:rFonts w:ascii="Times New Roman" w:hAnsi="Times New Roman"/>
          <w:sz w:val="28"/>
          <w:szCs w:val="28"/>
        </w:rPr>
        <w:t xml:space="preserve">ремонта и </w:t>
      </w:r>
      <w:proofErr w:type="gramStart"/>
      <w:r w:rsidRPr="008650BC">
        <w:rPr>
          <w:rFonts w:ascii="Times New Roman" w:hAnsi="Times New Roman"/>
          <w:sz w:val="28"/>
          <w:szCs w:val="28"/>
        </w:rPr>
        <w:t>ремонта</w:t>
      </w:r>
      <w:proofErr w:type="gramEnd"/>
      <w:r w:rsidRPr="008650BC">
        <w:rPr>
          <w:rFonts w:ascii="Times New Roman" w:hAnsi="Times New Roman"/>
          <w:sz w:val="28"/>
          <w:szCs w:val="28"/>
        </w:rPr>
        <w:t xml:space="preserve"> автомобильных дорог, к</w:t>
      </w:r>
      <w:r>
        <w:rPr>
          <w:rFonts w:ascii="Times New Roman" w:hAnsi="Times New Roman"/>
          <w:sz w:val="28"/>
          <w:szCs w:val="28"/>
        </w:rPr>
        <w:t xml:space="preserve">апитального  ремонта и ремонта </w:t>
      </w:r>
      <w:r w:rsidRPr="008650BC">
        <w:rPr>
          <w:rFonts w:ascii="Times New Roman" w:hAnsi="Times New Roman"/>
          <w:sz w:val="28"/>
          <w:szCs w:val="28"/>
        </w:rPr>
        <w:t>дворовых территорий многоквартирных домов, проездов к дворовым территориям многоквартирных домов, строит</w:t>
      </w:r>
      <w:r>
        <w:rPr>
          <w:rFonts w:ascii="Times New Roman" w:hAnsi="Times New Roman"/>
          <w:sz w:val="28"/>
          <w:szCs w:val="28"/>
        </w:rPr>
        <w:t xml:space="preserve">ельства и ремонта тротуаров) и </w:t>
      </w:r>
      <w:r w:rsidRPr="008650BC">
        <w:rPr>
          <w:rFonts w:ascii="Times New Roman" w:hAnsi="Times New Roman"/>
          <w:sz w:val="28"/>
          <w:szCs w:val="28"/>
        </w:rPr>
        <w:lastRenderedPageBreak/>
        <w:t xml:space="preserve">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8650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650BC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8650B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650BC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C24A9A" w:rsidRPr="009F5ED1" w:rsidRDefault="00C24A9A" w:rsidP="00C24A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50B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650BC">
        <w:rPr>
          <w:rFonts w:ascii="Times New Roman" w:hAnsi="Times New Roman"/>
          <w:sz w:val="28"/>
          <w:szCs w:val="28"/>
        </w:rPr>
        <w:t xml:space="preserve">Поручить главе </w:t>
      </w:r>
      <w:r w:rsidR="000C5DB0">
        <w:rPr>
          <w:rFonts w:ascii="Times New Roman" w:hAnsi="Times New Roman"/>
          <w:sz w:val="28"/>
          <w:szCs w:val="28"/>
        </w:rPr>
        <w:t>Шляховского</w:t>
      </w:r>
      <w:r w:rsidRPr="008650BC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«Корочанский район» заключить с администрацией муниципального района «Корочанский район» Соглашение </w:t>
      </w:r>
      <w:r w:rsidRPr="008650BC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муниципального района «Корочанский район» Белгородской области </w:t>
      </w:r>
      <w:r w:rsidR="000C5DB0">
        <w:rPr>
          <w:rFonts w:ascii="Times New Roman" w:hAnsi="Times New Roman"/>
          <w:sz w:val="28"/>
          <w:szCs w:val="28"/>
        </w:rPr>
        <w:t>Шляховскому</w:t>
      </w:r>
      <w:r w:rsidRPr="008650BC">
        <w:rPr>
          <w:rFonts w:ascii="Times New Roman" w:hAnsi="Times New Roman"/>
          <w:sz w:val="28"/>
          <w:szCs w:val="28"/>
        </w:rPr>
        <w:t xml:space="preserve"> сельскому поселению  по  дорожной деятельности в отношении автомобильных дорог местного значения в границах населенных пунктов сельского поселения на </w:t>
      </w:r>
      <w:r>
        <w:rPr>
          <w:rFonts w:ascii="Times New Roman" w:hAnsi="Times New Roman"/>
          <w:sz w:val="28"/>
          <w:szCs w:val="28"/>
        </w:rPr>
        <w:t>2024</w:t>
      </w:r>
      <w:r w:rsidRPr="008650BC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8650B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8650B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(Приложение №1).</w:t>
      </w:r>
      <w:proofErr w:type="gramEnd"/>
    </w:p>
    <w:p w:rsidR="00C24A9A" w:rsidRDefault="00C24A9A" w:rsidP="00C24A9A">
      <w:pPr>
        <w:spacing w:after="0" w:line="240" w:lineRule="auto"/>
        <w:ind w:right="-6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5E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 вступает в силу с 1 января 2024 года.</w:t>
      </w:r>
    </w:p>
    <w:p w:rsidR="00C24A9A" w:rsidRPr="009F5ED1" w:rsidRDefault="00C24A9A" w:rsidP="00C24A9A">
      <w:pPr>
        <w:spacing w:after="0" w:line="240" w:lineRule="auto"/>
        <w:ind w:right="-6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5ED1">
        <w:rPr>
          <w:rFonts w:ascii="Times New Roman" w:hAnsi="Times New Roman"/>
          <w:sz w:val="28"/>
          <w:szCs w:val="28"/>
        </w:rPr>
        <w:t xml:space="preserve">Признать утратившим силу решение земского собрания </w:t>
      </w:r>
      <w:r w:rsidR="000C5DB0">
        <w:rPr>
          <w:rFonts w:ascii="Times New Roman" w:hAnsi="Times New Roman"/>
          <w:sz w:val="28"/>
          <w:szCs w:val="28"/>
        </w:rPr>
        <w:t>Шляховского</w:t>
      </w:r>
      <w:r w:rsidRPr="009F5ED1">
        <w:rPr>
          <w:rFonts w:ascii="Times New Roman" w:hAnsi="Times New Roman"/>
          <w:sz w:val="28"/>
          <w:szCs w:val="28"/>
        </w:rPr>
        <w:t xml:space="preserve"> сельского </w:t>
      </w:r>
      <w:r w:rsidRPr="00FA570F">
        <w:rPr>
          <w:rFonts w:ascii="Times New Roman" w:hAnsi="Times New Roman"/>
          <w:sz w:val="28"/>
          <w:szCs w:val="28"/>
        </w:rPr>
        <w:t>поселения муниципального района «Корочанский район» Белгородской области от 2</w:t>
      </w:r>
      <w:r>
        <w:rPr>
          <w:rFonts w:ascii="Times New Roman" w:hAnsi="Times New Roman"/>
          <w:sz w:val="28"/>
          <w:szCs w:val="28"/>
        </w:rPr>
        <w:t>8</w:t>
      </w:r>
      <w:r w:rsidRPr="00FA570F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2</w:t>
      </w:r>
      <w:r w:rsidRPr="00FA570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338</w:t>
      </w:r>
      <w:r w:rsidRPr="00FA570F">
        <w:rPr>
          <w:rFonts w:ascii="Times New Roman" w:hAnsi="Times New Roman"/>
          <w:sz w:val="28"/>
          <w:szCs w:val="28"/>
        </w:rPr>
        <w:t xml:space="preserve"> «О принятии осуществления полномочий муниципального района «Корочанский район» по дорожной деятельности в отношении автомобильных</w:t>
      </w:r>
      <w:r w:rsidRPr="009F5ED1">
        <w:rPr>
          <w:rFonts w:ascii="Times New Roman" w:hAnsi="Times New Roman"/>
          <w:sz w:val="28"/>
          <w:szCs w:val="28"/>
        </w:rPr>
        <w:t xml:space="preserve"> дорог местного значения в границах населенных пунктов </w:t>
      </w:r>
      <w:r w:rsidR="000C5DB0">
        <w:rPr>
          <w:rFonts w:ascii="Times New Roman" w:hAnsi="Times New Roman"/>
          <w:sz w:val="28"/>
          <w:szCs w:val="28"/>
        </w:rPr>
        <w:t>Шляховского</w:t>
      </w:r>
      <w:r w:rsidRPr="009F5ED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0C5DB0" w:rsidRPr="000C5DB0" w:rsidRDefault="00C24A9A" w:rsidP="000C5D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5E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Разместить настоящее решение</w:t>
      </w:r>
      <w:r w:rsidRPr="009F5ED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Pr="009F5ED1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9F5E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5ED1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9F5ED1">
        <w:rPr>
          <w:rFonts w:ascii="Times New Roman" w:hAnsi="Times New Roman"/>
          <w:sz w:val="28"/>
          <w:szCs w:val="28"/>
          <w:lang w:eastAsia="ru-RU"/>
        </w:rPr>
        <w:t xml:space="preserve">-сайте органов местного самоуправления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F5ED1">
        <w:rPr>
          <w:rFonts w:ascii="Times New Roman" w:hAnsi="Times New Roman"/>
          <w:sz w:val="28"/>
          <w:szCs w:val="28"/>
          <w:lang w:eastAsia="ru-RU"/>
        </w:rPr>
        <w:t>муниципального района «Корочанский район» Белгородской области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0C5DB0" w:rsidRPr="000C5DB0">
          <w:rPr>
            <w:rStyle w:val="a3"/>
            <w:rFonts w:ascii="Times New Roman" w:hAnsi="Times New Roman"/>
            <w:sz w:val="28"/>
            <w:szCs w:val="28"/>
          </w:rPr>
          <w:t>https://shlyaxovskoe-r31.gosweb.gosuslugi.ru/</w:t>
        </w:r>
      </w:hyperlink>
    </w:p>
    <w:p w:rsidR="00C24A9A" w:rsidRPr="008650BC" w:rsidRDefault="00C24A9A" w:rsidP="000C5D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8650B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650BC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вопросам социально – экономического развития и бюджету.</w:t>
      </w: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</w:rPr>
      </w:pP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</w:rPr>
      </w:pP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</w:rPr>
      </w:pPr>
    </w:p>
    <w:p w:rsidR="00C24A9A" w:rsidRPr="008650BC" w:rsidRDefault="00C24A9A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50BC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0C5DB0">
        <w:rPr>
          <w:rFonts w:ascii="Times New Roman" w:hAnsi="Times New Roman"/>
          <w:b/>
          <w:sz w:val="28"/>
          <w:szCs w:val="28"/>
          <w:lang w:eastAsia="ru-RU"/>
        </w:rPr>
        <w:t>Шляховского</w:t>
      </w:r>
    </w:p>
    <w:p w:rsidR="00C24A9A" w:rsidRDefault="00C24A9A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50BC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0C5DB0">
        <w:rPr>
          <w:rFonts w:ascii="Times New Roman" w:hAnsi="Times New Roman"/>
          <w:b/>
          <w:sz w:val="28"/>
          <w:szCs w:val="28"/>
          <w:lang w:eastAsia="ru-RU"/>
        </w:rPr>
        <w:t>Р.А. Кушнарева</w:t>
      </w: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A9A" w:rsidRPr="008650BC" w:rsidRDefault="00C24A9A" w:rsidP="00C24A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4A9A" w:rsidRPr="008650BC" w:rsidRDefault="00C24A9A" w:rsidP="00C24A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C5DB0" w:rsidRPr="000C5DB0" w:rsidRDefault="000C5DB0" w:rsidP="000C5DB0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u w:val="single"/>
          <w:lang w:eastAsia="x-none"/>
        </w:rPr>
      </w:pPr>
      <w:r w:rsidRPr="000C5DB0">
        <w:rPr>
          <w:rFonts w:ascii="Times New Roman" w:hAnsi="Times New Roman"/>
          <w:b/>
          <w:sz w:val="28"/>
          <w:szCs w:val="28"/>
          <w:lang w:val="x-none" w:eastAsia="x-none"/>
        </w:rPr>
        <w:lastRenderedPageBreak/>
        <w:t xml:space="preserve">СОГЛАШЕНИЕ                       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о передаче полномочий  муниципального района «Корочанский район» Белгородской области Шляховскому сельскому поселению по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дорожной деятельности в отношении автомобильных дорог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местного значения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в границах населенных пунктов сельского поселения 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на 2024 год и плановый период 2025 и 2026 годов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г. Короча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«____ » ________20__ года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Администрация муниципального района «Корочанский район» Белгородской области, в лице главы администрации муниципального района «Корочанский район» Белгородской области Нестерова Н.В., действующего на основании Устава муниципального района «Корочанский район» Белгородской области, именуемая в дальнейшем «Район», с одной стороны и Шляховское сельское поселение в лице главы Шляховского сельского поселения</w:t>
      </w:r>
      <w:r w:rsidRPr="000C5DB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5DB0">
        <w:rPr>
          <w:rFonts w:ascii="Times New Roman" w:hAnsi="Times New Roman"/>
          <w:sz w:val="28"/>
          <w:szCs w:val="28"/>
          <w:lang w:eastAsia="ru-RU"/>
        </w:rPr>
        <w:t>Кушнаревой Р.А., действующей на основании Устава Шляховского сельского поселения муниципального района «Корочанский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район» Белгородской области, именуемое в дальнейшем «Поселение», с другой стороны, совместно именуемые «Стороны», заключили настоящее Соглашение о следующем: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1. Предмет Соглашения</w:t>
      </w:r>
    </w:p>
    <w:p w:rsidR="000C5DB0" w:rsidRPr="000C5DB0" w:rsidRDefault="000C5DB0" w:rsidP="000C5D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Настоящее Соглашение составлено в целях передачи осуществления полномочий в соответствии с Федеральным законом от 6 октября 2003 года     № 131-ФЗ «Об общих принципах организации местного самоуправления в Российской Федерации» сельскому Поселению (далее – полномочия)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ремонта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населенных пунктов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пунктах поселения, а также осуществление иных полномочий в области использования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осуществления дорожной деятельности в соответствии с </w:t>
      </w:r>
      <w:hyperlink r:id="rId7" w:history="1">
        <w:r w:rsidRPr="000C5DB0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0C5DB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 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5574" w:rsidRDefault="00D55574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5574" w:rsidRDefault="00D55574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lastRenderedPageBreak/>
        <w:t>2. Права и обязанности Сторон</w:t>
      </w:r>
    </w:p>
    <w:p w:rsidR="000C5DB0" w:rsidRPr="000C5DB0" w:rsidRDefault="000C5DB0" w:rsidP="000C5D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2.1. Район: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2.1.1. Передает Поселению полномочия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ремонта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0C5DB0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0C5DB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 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2.1.2. Перечисляет Поселению финансовые средства в виде бюджетных трансфертов, предназначенные для исполнения переданных полномочий;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2.1.3. Осуществляет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исполнением Поселением полномочий, а также за целевым использованием предоставленных межбюджетных трансфертов;</w:t>
      </w: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>2.1.4. Получает от Поселения информацию о целевом использовании межбюджетных трансфертов;</w:t>
      </w:r>
    </w:p>
    <w:p w:rsidR="000C5DB0" w:rsidRPr="000C5DB0" w:rsidRDefault="000C5DB0" w:rsidP="000C5DB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>2.1.5. В случае неисполнения Поселением полномочий, предусмотренных пунктом 1 настоящего Соглашения, либо нецелевого использования Поселением межбюджетных трансфертов требует возврата суммы перечисленных межбюджетных трансфертов;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>2.1.6. Предоставляет Поселению информацию, необходимую для осуществления полномочий, предусмотренных пунктом 1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2.2. Поселение: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2.2.1. Принимает полномочия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ремонта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пунктах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C5DB0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0C5DB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lastRenderedPageBreak/>
        <w:t>2.2.2. Принимает межбюджетные трансферты, предоставленные Районом в порядке, предусмотренном разделом 3 настоящего Соглашения;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2.2.3. Имеет право запрашивать у Района информацию, необходимую для осуществления переданных полномочий;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2.2.4. Имеет право приостановить на срок до 1 месяца, а по окончании указанного срока прекратить 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Района в течение трех месяцев с момента последнего перечисления;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2.2.5.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Обеспечивает целевое использование финансовых средств                (межбюджетных трансфертов), предоставленных Районом, исключительно на осуществление полномочий, предусмотренных пунктом 1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3. Порядок определения ежегодного объема финансовых средств (межбюджетных трансфертов)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 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3.2. Ежегодный объём финансовых средств (межбюджетных трансфертов), предоставляемых из бюджета муниципального района «Корочанский район» Белгородской области  для осуществления</w:t>
      </w:r>
      <w:proofErr w:type="gramStart"/>
      <w:r w:rsidRPr="000C5DB0">
        <w:rPr>
          <w:rFonts w:ascii="Times New Roman" w:hAnsi="Times New Roman"/>
          <w:sz w:val="28"/>
          <w:szCs w:val="28"/>
          <w:lang w:val="en-US" w:eastAsia="ru-RU"/>
        </w:rPr>
        <w:t>x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части полномочий, предусмотренных пунктом 1 настоящего Соглашения, устанавливается в соответствии с межбюджетными трансфертами, передаваемыми бюджету Шляховского сельского Поселения, согласно приложения №1 к настоящему Соглашению.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3.3. В случае нецелевого использования финансовые средства (межбюджетные трансферты) подлежат возврату в бюджет муниципального района «Корочанский район».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proofErr w:type="gramStart"/>
      <w:r w:rsidRPr="000C5DB0">
        <w:rPr>
          <w:rFonts w:ascii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полномочий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4.1. </w:t>
      </w:r>
      <w:proofErr w:type="gramStart"/>
      <w:r w:rsidRPr="000C5DB0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Поселением части полномочий,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пунктом 1 настоящего Соглашения, осуществляется путем предоставления Району ежемесячных, квартальных и годовых отчетов об осуществлении полномочий, использовании финансовых средств (межбюджетных трансфертов).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>5. Финансовые санкции за неисполнение соглашения</w:t>
      </w:r>
    </w:p>
    <w:p w:rsidR="000C5DB0" w:rsidRPr="000C5DB0" w:rsidRDefault="000C5DB0" w:rsidP="000C5D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5.1. Район осуществляет </w:t>
      </w:r>
      <w:proofErr w:type="gramStart"/>
      <w:r w:rsidRPr="000C5DB0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передаваемых полномочий и за целевым использованием финансовых средств </w:t>
      </w:r>
      <w:r w:rsidRPr="000C5DB0">
        <w:rPr>
          <w:rFonts w:ascii="Times New Roman" w:hAnsi="Times New Roman"/>
          <w:sz w:val="28"/>
          <w:szCs w:val="28"/>
          <w:lang w:eastAsia="ru-RU"/>
        </w:rPr>
        <w:t>(межбюджетных трансфертов)</w:t>
      </w:r>
      <w:r w:rsidRPr="000C5DB0">
        <w:rPr>
          <w:rFonts w:ascii="Times New Roman" w:hAnsi="Times New Roman"/>
          <w:bCs/>
          <w:sz w:val="28"/>
          <w:szCs w:val="28"/>
          <w:lang w:eastAsia="ru-RU"/>
        </w:rPr>
        <w:t>, передаваемых для осуществления полномочий.</w:t>
      </w:r>
    </w:p>
    <w:p w:rsidR="000C5DB0" w:rsidRPr="000C5DB0" w:rsidRDefault="000C5DB0" w:rsidP="000C5DB0">
      <w:pPr>
        <w:widowControl w:val="0"/>
        <w:tabs>
          <w:tab w:val="left" w:pos="145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5.2.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Установление факта ненадлежащего осуществления (или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неосуществления) Поселением переданных полномочий является основанием для одностороннего расторжения данного Соглашения. </w:t>
      </w:r>
      <w:proofErr w:type="gramStart"/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Расторжение Соглашения влечет за собой возврат перечисленных </w:t>
      </w:r>
      <w:r w:rsidRPr="000C5DB0">
        <w:rPr>
          <w:rFonts w:ascii="Times New Roman" w:hAnsi="Times New Roman"/>
          <w:sz w:val="28"/>
          <w:szCs w:val="28"/>
          <w:lang w:eastAsia="ru-RU"/>
        </w:rPr>
        <w:t>финансовых средств (межбюджетных трансфертов)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финансовых средств (межбюджетных трансфертов)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за отчетный год, выделяемых из бюджета Района на осуществление указанных полномочий.</w:t>
      </w:r>
      <w:proofErr w:type="gramEnd"/>
    </w:p>
    <w:p w:rsidR="000C5DB0" w:rsidRPr="000C5DB0" w:rsidRDefault="000C5DB0" w:rsidP="000C5DB0">
      <w:pPr>
        <w:widowControl w:val="0"/>
        <w:tabs>
          <w:tab w:val="left" w:pos="145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Поселение несет ответственность за осуществление переданных полномочий в </w:t>
      </w:r>
      <w:proofErr w:type="gramStart"/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выделенных на эти цели финансовых средств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(межбюджетных трансфертов)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C5DB0" w:rsidRPr="000C5DB0" w:rsidRDefault="000C5DB0" w:rsidP="000C5DB0">
      <w:pPr>
        <w:widowControl w:val="0"/>
        <w:tabs>
          <w:tab w:val="left" w:pos="145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неисполнения Районом вытекающих из настоящего Соглашения обязательств по финансированию осуществления переданных полномочий, Поселение вправе требовать расторжения данного Соглашения, уплаты неустойки в размере 0,01% от суммы 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финансовых средств (межбюджетных трансфертов)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за отчетный год, а также возмещения понесенных убытков в части, не покрытой неустойкой.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6. Срок действия Соглашения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6.1. Соглашение вступает в силу с 01 января 2024 года и действует           до 31 декабря 2026 года.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6.2.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6.3. Расторжение настоящего Соглашения оформляется Сторонами путём подписания Соглашения о расторжении.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>7. Прекращение действия Соглашения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Действие настоящего Соглашения прекращается в случаях:</w:t>
      </w:r>
    </w:p>
    <w:p w:rsidR="000C5DB0" w:rsidRPr="000C5DB0" w:rsidRDefault="000C5DB0" w:rsidP="000C5D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Неосуществления или ненадлежащего осуществления Поселением полномочий, предусмотренных пунктом 1 настоящего Соглашения;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7.1.2.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Нецелевого использования Поселением финансовых средств (межбюджетных трансфертов), предоставляемых в порядке, предусмотренном пунктом 3 настоящего Соглашения;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7.1.3.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 представление финансовых средств (межбюджетных трансфертов) из бюджета муниципального района «Корочанский район» в течение трёх месяцев с момента последнего перечисления;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7.1.4.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7.2. 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При наличии споров между Сторонами настоящее Соглашение </w:t>
      </w:r>
      <w:r w:rsidRPr="000C5DB0">
        <w:rPr>
          <w:rFonts w:ascii="Times New Roman" w:hAnsi="Times New Roman"/>
          <w:sz w:val="28"/>
          <w:szCs w:val="28"/>
          <w:lang w:eastAsia="ru-RU"/>
        </w:rPr>
        <w:lastRenderedPageBreak/>
        <w:t>может быть расторгнуто в судебном порядке.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0C5DB0">
        <w:rPr>
          <w:rFonts w:ascii="Times New Roman" w:hAnsi="Times New Roman"/>
          <w:b/>
          <w:bCs/>
          <w:iCs/>
          <w:sz w:val="28"/>
          <w:szCs w:val="28"/>
          <w:lang w:eastAsia="x-none"/>
        </w:rPr>
        <w:t>8</w:t>
      </w:r>
      <w:r w:rsidRPr="000C5DB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. Ответственность сторон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8.1.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9. Иные вопросы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9.1.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9.2.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9.3.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10. Реквизиты и подписи Сторон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3"/>
      </w:tblGrid>
      <w:tr w:rsidR="000C5DB0" w:rsidRPr="000C5DB0" w:rsidTr="0097428A">
        <w:tc>
          <w:tcPr>
            <w:tcW w:w="5148" w:type="dxa"/>
            <w:shd w:val="clear" w:color="auto" w:fill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4423" w:type="dxa"/>
            <w:shd w:val="clear" w:color="auto" w:fill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Поселение</w:t>
            </w:r>
          </w:p>
        </w:tc>
      </w:tr>
      <w:tr w:rsidR="000C5DB0" w:rsidRPr="000C5DB0" w:rsidTr="0097428A">
        <w:tc>
          <w:tcPr>
            <w:tcW w:w="5148" w:type="dxa"/>
            <w:shd w:val="clear" w:color="auto" w:fill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муниципального района «Корочанский район»</w:t>
            </w:r>
          </w:p>
        </w:tc>
        <w:tc>
          <w:tcPr>
            <w:tcW w:w="4423" w:type="dxa"/>
            <w:shd w:val="clear" w:color="auto" w:fill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Шляховское сельское поселение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 района «Корочанский район»</w:t>
            </w:r>
          </w:p>
        </w:tc>
      </w:tr>
      <w:tr w:rsidR="000C5DB0" w:rsidRPr="000C5DB0" w:rsidTr="0097428A">
        <w:tc>
          <w:tcPr>
            <w:tcW w:w="5148" w:type="dxa"/>
            <w:shd w:val="clear" w:color="auto" w:fill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309210, Белгородская область, г. Короча,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пл. Васильева, 28 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УФК по Белгородской области </w:t>
            </w:r>
            <w:proofErr w:type="spellStart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елгород</w:t>
            </w:r>
            <w:proofErr w:type="spellEnd"/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ИНН 3110002415, КПП 311001001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КФБП по Корочанскому району (Администрация Корочанского района, </w:t>
            </w:r>
            <w:proofErr w:type="gramStart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/с 04263006050)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/с 03231643146400002600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БИК 011403102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ОГРН 1023101336422 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ОКПО 04023067 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ОКТМО 14640101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тел.(8 47 231)55292</w:t>
            </w:r>
          </w:p>
        </w:tc>
        <w:tc>
          <w:tcPr>
            <w:tcW w:w="4423" w:type="dxa"/>
            <w:shd w:val="clear" w:color="auto" w:fill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309200, Белгородская область,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Корочанский район, с. Шляхово,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Административная, д.35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ИНН 3110009121 КПП 311001001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ОГРН: 106 312 000 28 90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ОКПО 04113971 ОКТМО 14640492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КФБП Корочанского р-на 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(Администрация Шляховского</w:t>
            </w:r>
            <w:r w:rsidRPr="000C5D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с/п) 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/с 03231643146404922600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БИК 011403102 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Отделение Белгород г. Белгород 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тел. (8 47 231)54501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Глава администрации                                              Глава Шляховского          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>Корочанского района                                                сельского поселения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______________/ Нестеров Н.В.                 ______________ /Кушнарева Р.А.  </w:t>
      </w:r>
    </w:p>
    <w:p w:rsidR="000C5DB0" w:rsidRPr="000C5DB0" w:rsidRDefault="000C5DB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C5DB0" w:rsidRPr="000C5DB0" w:rsidRDefault="000C5DB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Приложение 1</w:t>
      </w:r>
    </w:p>
    <w:p w:rsidR="000C5DB0" w:rsidRPr="000C5DB0" w:rsidRDefault="000C5DB0" w:rsidP="000C5D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  <w:t>к Соглашению о передаче</w:t>
      </w:r>
    </w:p>
    <w:p w:rsidR="000C5DB0" w:rsidRPr="000C5DB0" w:rsidRDefault="000C5DB0" w:rsidP="000C5D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  <w:t>полномочий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Объём финансовых средств (межбюджетных трансфертов), предоставляемых из бюджета муниципального района «Корочанский район» Белгородской области для осуществления полномочий, передаваемых бюджету Шляховского сельского поселения по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дорожной деятельности в отношении автомобильных дорог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местного значения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в границах населенных пунктов сельского поселения 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на 2023 год и плановый период 2024 и 2025 годов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right="61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751"/>
        <w:gridCol w:w="3049"/>
        <w:gridCol w:w="1403"/>
        <w:gridCol w:w="1326"/>
        <w:gridCol w:w="1556"/>
      </w:tblGrid>
      <w:tr w:rsidR="000C5DB0" w:rsidRPr="000C5DB0" w:rsidTr="0097428A">
        <w:tc>
          <w:tcPr>
            <w:tcW w:w="0" w:type="auto"/>
            <w:vMerge w:val="restart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3049" w:type="dxa"/>
            <w:vMerge w:val="restart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статьи и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расходов по ЭКР</w:t>
            </w:r>
          </w:p>
        </w:tc>
        <w:tc>
          <w:tcPr>
            <w:tcW w:w="4285" w:type="dxa"/>
            <w:gridSpan w:val="3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0C5DB0" w:rsidRPr="000C5DB0" w:rsidTr="0097428A"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32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55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 г.</w:t>
            </w:r>
          </w:p>
        </w:tc>
      </w:tr>
      <w:tr w:rsidR="000C5DB0" w:rsidRPr="000C5DB0" w:rsidTr="0097428A"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132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155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</w:tr>
      <w:tr w:rsidR="000C5DB0" w:rsidRPr="000C5DB0" w:rsidTr="0097428A">
        <w:tc>
          <w:tcPr>
            <w:tcW w:w="0" w:type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D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DB0">
              <w:rPr>
                <w:rFonts w:ascii="Times New Roman" w:hAnsi="Times New Roman"/>
                <w:sz w:val="24"/>
                <w:szCs w:val="24"/>
                <w:lang w:eastAsia="ru-RU"/>
              </w:rPr>
              <w:t>Шляховское сельское поселение</w:t>
            </w:r>
          </w:p>
        </w:tc>
        <w:tc>
          <w:tcPr>
            <w:tcW w:w="3049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0409 0310283460 540 251</w:t>
            </w:r>
          </w:p>
        </w:tc>
        <w:tc>
          <w:tcPr>
            <w:tcW w:w="1403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2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C5DB0" w:rsidRPr="000C5DB0" w:rsidTr="0097428A">
        <w:tc>
          <w:tcPr>
            <w:tcW w:w="5328" w:type="dxa"/>
            <w:gridSpan w:val="3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3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2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</w:tbl>
    <w:p w:rsidR="000C5DB0" w:rsidRPr="000C5DB0" w:rsidRDefault="000C5DB0" w:rsidP="000C5DB0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right="61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55B20" w:rsidRDefault="00D55B20"/>
    <w:sectPr w:rsidR="00D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47"/>
    <w:rsid w:val="000C5DB0"/>
    <w:rsid w:val="009C0463"/>
    <w:rsid w:val="00C24A9A"/>
    <w:rsid w:val="00D55574"/>
    <w:rsid w:val="00D55B20"/>
    <w:rsid w:val="00F7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C24A9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24A9A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C24A9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24A9A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5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F682D1A7F872AAF42222A758103F3558BA0661B110D5B51F1106282D1848D73ACCD2238638B9k1f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F682D1A7F872AAF42222A758103F3558BA0661B110D5B51F1106282D1848D73ACCD2238638B9k1f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lyaxovskoe-r31.gosweb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81F682D1A7F872AAF42222A758103F3558BA0661B110D5B51F1106282D1848D73ACCD2238638B9k1f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2023-12-28T06:33:00Z</cp:lastPrinted>
  <dcterms:created xsi:type="dcterms:W3CDTF">2023-12-19T05:44:00Z</dcterms:created>
  <dcterms:modified xsi:type="dcterms:W3CDTF">2023-12-28T06:33:00Z</dcterms:modified>
</cp:coreProperties>
</file>