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FB" w:rsidRPr="00172BF2" w:rsidRDefault="00325100" w:rsidP="001825FB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 xml:space="preserve">   </w:t>
      </w:r>
      <w:r w:rsidR="00172BF2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 xml:space="preserve"> </w:t>
      </w:r>
      <w:r w:rsidR="001825FB" w:rsidRPr="001825FB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БЕЛГОРОДСКАЯ ОБЛАСТЬ</w:t>
      </w:r>
      <w:r w:rsidR="00172BF2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 xml:space="preserve">          </w:t>
      </w:r>
    </w:p>
    <w:p w:rsidR="001825FB" w:rsidRPr="001825FB" w:rsidRDefault="001825FB" w:rsidP="001825FB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1825FB" w:rsidRPr="001825FB" w:rsidRDefault="001825FB" w:rsidP="001825FB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lang w:eastAsia="ru-RU"/>
        </w:rPr>
      </w:pPr>
      <w:r w:rsidRPr="001825FB">
        <w:rPr>
          <w:rFonts w:ascii="Arial Narrow" w:eastAsia="Times New Roman" w:hAnsi="Arial Narrow" w:cs="Arial"/>
          <w:b/>
          <w:sz w:val="40"/>
          <w:szCs w:val="40"/>
          <w:lang w:eastAsia="ru-RU"/>
        </w:rPr>
        <w:t>ЗЕМСКОЕ СОБРАНИЕ</w:t>
      </w:r>
    </w:p>
    <w:p w:rsidR="001825FB" w:rsidRPr="001825FB" w:rsidRDefault="001825FB" w:rsidP="001825FB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lang w:eastAsia="ru-RU"/>
        </w:rPr>
      </w:pPr>
      <w:r>
        <w:rPr>
          <w:rFonts w:ascii="Arial Narrow" w:eastAsia="Times New Roman" w:hAnsi="Arial Narrow" w:cs="Arial"/>
          <w:b/>
          <w:sz w:val="40"/>
          <w:szCs w:val="40"/>
          <w:lang w:eastAsia="ru-RU"/>
        </w:rPr>
        <w:t xml:space="preserve">ШЛЯХОВСКОГО </w:t>
      </w:r>
      <w:r w:rsidRPr="001825FB">
        <w:rPr>
          <w:rFonts w:ascii="Arial Narrow" w:eastAsia="Times New Roman" w:hAnsi="Arial Narrow" w:cs="Arial"/>
          <w:b/>
          <w:sz w:val="40"/>
          <w:szCs w:val="40"/>
          <w:lang w:eastAsia="ru-RU"/>
        </w:rPr>
        <w:t>СЕЛЬСКОГО ПОСЕЛЕНИЯ МУНИЦИПАЛЬНОГО РАЙОНА «КОРОЧАНСКИЙ РАЙОН»</w:t>
      </w:r>
    </w:p>
    <w:p w:rsidR="001825FB" w:rsidRPr="001825FB" w:rsidRDefault="001825FB" w:rsidP="001825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825FB" w:rsidRPr="001825FB" w:rsidRDefault="001825FB" w:rsidP="001825FB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</w:pPr>
      <w:r w:rsidRPr="001825FB"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  <w:t>РЕШЕНИЕ</w:t>
      </w:r>
    </w:p>
    <w:p w:rsidR="001825FB" w:rsidRPr="001825FB" w:rsidRDefault="001825FB" w:rsidP="001825F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1825FB" w:rsidRPr="001825FB" w:rsidRDefault="001825FB" w:rsidP="001825F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Шляхово</w:t>
      </w:r>
    </w:p>
    <w:p w:rsidR="001825FB" w:rsidRPr="001825FB" w:rsidRDefault="001825FB" w:rsidP="001825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825FB" w:rsidRPr="001825FB" w:rsidRDefault="00325100" w:rsidP="001825F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25 ноября</w:t>
      </w:r>
      <w:r w:rsidR="00172BF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2024</w:t>
      </w:r>
      <w:r w:rsidR="001825FB"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года</w:t>
      </w:r>
      <w:r w:rsidR="001825FB"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="001825FB"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="001825FB"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="001825FB"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="001825FB"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="001825FB"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="001825FB"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="001825FB"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="001825FB"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="001825FB"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="001825FB" w:rsidRPr="00D8200B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 xml:space="preserve">         </w:t>
      </w:r>
      <w:r w:rsidR="00172BF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>№</w:t>
      </w:r>
      <w:r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>67</w:t>
      </w:r>
    </w:p>
    <w:p w:rsidR="001825FB" w:rsidRPr="001825FB" w:rsidRDefault="001825FB" w:rsidP="0018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tabs>
          <w:tab w:val="left" w:pos="-5760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осуществления части полномочий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Шляховского </w:t>
      </w: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 организации ритуальных услуг</w:t>
      </w:r>
    </w:p>
    <w:p w:rsidR="001825FB" w:rsidRPr="001825FB" w:rsidRDefault="001825FB" w:rsidP="001825FB">
      <w:pPr>
        <w:tabs>
          <w:tab w:val="left" w:pos="-5760"/>
        </w:tabs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tabs>
          <w:tab w:val="left" w:pos="-5760"/>
        </w:tabs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tabs>
          <w:tab w:val="left" w:pos="-5760"/>
        </w:tabs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п.4 статьи 15 Федерального закона от 06.10.2003 № 131-ФЗ</w:t>
      </w:r>
      <w:r w:rsidRPr="0018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ч.2 статьи 25 Федерального закона от 12.01.2006 года № 8-ФЗ «О погребении и похоронном деле»</w:t>
      </w:r>
      <w:r w:rsidRPr="001825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земское собрание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 Белгородской области </w:t>
      </w: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1.Передать муниципальному району «Корочанский район» Белгородской области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 Белгородской области по организации ритуальны</w:t>
      </w:r>
      <w:r w:rsidR="00172BF2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услуг на срок с 01 января 2025 года и на плановый период 2026 и 2027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а именно:</w:t>
      </w:r>
    </w:p>
    <w:p w:rsidR="001825FB" w:rsidRPr="001825FB" w:rsidRDefault="001825FB" w:rsidP="00182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Создание специализированной службы по вопросам похоронного дела и определение порядка её деятельности.</w:t>
      </w:r>
    </w:p>
    <w:p w:rsidR="001825FB" w:rsidRPr="001825FB" w:rsidRDefault="001825FB" w:rsidP="001825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реализация переданных полномочий осуществляется за счет межбюджетных трансфертов, передаваемых в бюджет муниципального района «Корочанский район»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основании решений об утверждении бюджета муниципального района «Корочанский район» Белгородской области 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соответствующий финансовый год.</w:t>
      </w:r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 Утвердить Порядок и условия предоставления 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Шляховского 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 бюджету муниципального района «Корочанский район» Белгородской области на осуществление части полномочий поселения по организации ритуальных услуг (приложение № 1).</w:t>
      </w:r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Утвердить Методику расчета 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 бюджету муниципального района «Корочанский район» Белгородской области на осуществление части полномочий поселения (приложение № 2).</w:t>
      </w:r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Утвердить размер </w:t>
      </w:r>
      <w:r w:rsidR="00172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 на 2025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1000 (одна тысяча) </w:t>
      </w:r>
      <w:r w:rsidR="00172B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на плановый период 2026 – 2027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1000 (одна тысяча) рублей и 1000 (одна тысяча) рублей соответственно (приложение № 3).</w:t>
      </w:r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Определить органом, осуществляющим полномочия по организации ритуальных услуг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 Белгородской области - администрацию муниципального района «Корочанский район» Белгородской области.</w:t>
      </w:r>
    </w:p>
    <w:p w:rsidR="001825FB" w:rsidRPr="001825FB" w:rsidRDefault="001825FB" w:rsidP="001825FB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Verdana" w:eastAsia="Times New Roman" w:hAnsi="Verdana" w:cs="Times New Roman"/>
          <w:sz w:val="28"/>
          <w:szCs w:val="28"/>
          <w:lang w:eastAsia="ru-RU"/>
        </w:rPr>
        <w:tab/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Утвердить проект соглашения о передаче администрации муниципального района  «Корочанский район» Белгородской области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организации ритуальных услуг (прилагается).</w:t>
      </w:r>
    </w:p>
    <w:p w:rsidR="001825FB" w:rsidRPr="001825FB" w:rsidRDefault="001825FB" w:rsidP="001825FB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Поручить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 заключить с администрацией муниципального района «Корочанский район» Соглашение о передаче осуществления части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 по организации ритуальных услуг территории поселения муниципального района «Корочанский район» Белгородской области.</w:t>
      </w:r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Данное решение вступает в силу с 01 </w:t>
      </w:r>
      <w:r w:rsidR="00172BF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Обнародовать данное решение в порядке, установленном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район».</w:t>
      </w:r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Контроль исполнения данного решения возложить на постоянную комиссию земского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вопросам социально-экономического развития и бюджету.</w:t>
      </w:r>
    </w:p>
    <w:p w:rsidR="001825FB" w:rsidRPr="001825FB" w:rsidRDefault="001825FB" w:rsidP="0018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825FB" w:rsidRPr="001825FB" w:rsidRDefault="001825FB" w:rsidP="001825FB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«Корочанский</w:t>
      </w:r>
    </w:p>
    <w:p w:rsidR="00C738B8" w:rsidRDefault="001825FB" w:rsidP="001825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район» Белгородской области</w:t>
      </w: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Р.А. Кушнарева</w:t>
      </w:r>
    </w:p>
    <w:p w:rsidR="001825FB" w:rsidRDefault="001825FB" w:rsidP="001825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</w:t>
      </w:r>
    </w:p>
    <w:p w:rsidR="001825FB" w:rsidRPr="001825FB" w:rsidRDefault="001825FB" w:rsidP="0018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 передаче муниципальному району </w:t>
      </w:r>
    </w:p>
    <w:p w:rsidR="001825FB" w:rsidRPr="001825FB" w:rsidRDefault="001825FB" w:rsidP="001825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«Корочанский район» Белгородской области части полномочий </w:t>
      </w: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Шляховского</w:t>
      </w:r>
      <w:r w:rsidRPr="001825F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сельского поселения по организации ритуальных услуг</w:t>
      </w:r>
    </w:p>
    <w:p w:rsidR="001825FB" w:rsidRPr="001825FB" w:rsidRDefault="001825FB" w:rsidP="001825F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2E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«____» ________ 20___г.</w:t>
      </w:r>
    </w:p>
    <w:p w:rsidR="001825FB" w:rsidRPr="001825FB" w:rsidRDefault="001825FB" w:rsidP="001825FB">
      <w:pPr>
        <w:spacing w:after="0" w:line="25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5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5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«Корочанский район», в лице главы администрации муниципального района «Корочанский район» Нестерова Н.В., действующего на основании Устава муниципального района «Корочанский район» Белгородской области, именуемая в дальнейшем «Район», с одной стороны и Шляховское сельское поселение в лице главы Шляховского сельского поселения Кушнаревой Р.А., действующей на основании Устава Шляховского сельского поселения муниципального района «Корочанский район» Белгородской области, именуемая</w:t>
      </w:r>
      <w:proofErr w:type="gramEnd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«Поселение», с другой стороны, совместно именуемые «Стороны», заключили настоящее Соглашение о следующем:</w:t>
      </w:r>
    </w:p>
    <w:p w:rsidR="001825FB" w:rsidRPr="001825FB" w:rsidRDefault="001825FB" w:rsidP="001825FB">
      <w:pPr>
        <w:spacing w:after="0" w:line="240" w:lineRule="auto"/>
        <w:ind w:left="10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left="10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Соглашения</w:t>
      </w:r>
    </w:p>
    <w:p w:rsidR="001825FB" w:rsidRPr="001825FB" w:rsidRDefault="001825FB" w:rsidP="001825FB">
      <w:pPr>
        <w:spacing w:after="0" w:line="240" w:lineRule="auto"/>
        <w:ind w:left="10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настоящего Соглашения являются взаимоотношения Сторон по вопросу передачи, принятия  и  реализации полномочий  Районом по организации  ритуальных услуг территории Поселения муниципального района «Корочанский район» Белгородской области, в части создания специализированной службы, предусмотренной частью 2 статьи 25 Федерального закона от 12 января 1996 года № 8-ФЗ «О погребении и по</w:t>
      </w:r>
      <w:r w:rsidR="00172BF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хоронном деле»  с 01 января 2025 года по 31 декабря 2027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Финансирование расходов Района, предусмотренных пунктом 1.1. настоящего соглашения, по реализации переданных полномочий осуществляется за счет межбюджетных трансфертов, предоставляемых в бюджет муниципального района «Корочанский район» из бюджета Поселения на основании решений об утверждении бюджета муниципального района «Корочанский район» Белгородской области и бюджета Поселения  на соответствующий финансовый год.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42B" w:rsidRDefault="0019742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42B" w:rsidRDefault="0019742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42B" w:rsidRDefault="0019742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42B" w:rsidRPr="001825FB" w:rsidRDefault="0019742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Права и обязанности Сторон</w:t>
      </w:r>
    </w:p>
    <w:p w:rsidR="001825FB" w:rsidRPr="001825FB" w:rsidRDefault="001825FB" w:rsidP="001825FB">
      <w:pPr>
        <w:spacing w:after="0" w:line="240" w:lineRule="auto"/>
        <w:ind w:left="10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left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Поселение: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Передает Району полномочия по организации ритуальных услуг на  территории Поселения в части создания специализированной службы, предусмотренной частью 2 статьи 25 Федерального закона от 12 января 1996 года № 8-ФЗ «О погребении и похоронном деле» в том числе: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2.1.1.1. создание специализированной службы по вопросам похоронного дела и определение порядка её деятельности;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2.1.1.2.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Перечисляет Району финансовые средства в виде межбюджетных трансфертов, предназначенные для исполнения переданных полномочий;</w:t>
      </w:r>
    </w:p>
    <w:p w:rsidR="001825FB" w:rsidRPr="001825FB" w:rsidRDefault="001825FB" w:rsidP="001825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Осуществляет </w:t>
      </w:r>
      <w:proofErr w:type="gramStart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Районом полномочий, а также за целевым использованием предоставленных межбюджетных трансфертов; </w:t>
      </w:r>
    </w:p>
    <w:p w:rsidR="001825FB" w:rsidRPr="001825FB" w:rsidRDefault="001825FB" w:rsidP="001825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Получает от Района информацию о целевом использовании межбюджетных трансфертов;</w:t>
      </w:r>
    </w:p>
    <w:p w:rsidR="001825FB" w:rsidRPr="001825FB" w:rsidRDefault="001825FB" w:rsidP="001825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В случае неисполнения Районом полномочий, предусмотренных пунктом 1 настоящего Соглашения, либо нецелевого использования Районом межбюджетных трансфертов т</w:t>
      </w:r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ребует 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суммы перечисленных межбюджетных трансфертов.</w:t>
      </w:r>
    </w:p>
    <w:p w:rsidR="001825FB" w:rsidRPr="001825FB" w:rsidRDefault="001825FB" w:rsidP="001825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Предоставляет Району информацию, необходимую для осуществления полномочий, предусмотренных пунктом 1 настоящего Соглашения.</w:t>
      </w:r>
    </w:p>
    <w:p w:rsidR="001825FB" w:rsidRPr="001825FB" w:rsidRDefault="001825FB" w:rsidP="001825FB">
      <w:pPr>
        <w:tabs>
          <w:tab w:val="left" w:pos="567"/>
          <w:tab w:val="left" w:pos="1276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Район: 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Принимает полномочия по организации ритуальных услуг на  территории Поселения в части создания специализированной службы, предусмотренной частью 2 статьи 25 Федерального закона от 12 января 1996 года № 8-ФЗ «О погребении и похоронном деле» в том числе: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2.2.1.1. создание специализированной службы по вопросам похоронного дела и определение порядка её деятельности;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2.2.1.2.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25FB" w:rsidRPr="001825FB" w:rsidRDefault="001825FB" w:rsidP="001825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2.2.2. Принимает межбюджетные трансферты, предоставляемые Поселением в порядке, предусмотренном разделом 3 настоящего Соглашения.</w:t>
      </w:r>
    </w:p>
    <w:p w:rsidR="001825FB" w:rsidRPr="001825FB" w:rsidRDefault="001825FB" w:rsidP="001825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Имеет право запрашивать у Поселения информацию, необходимую для осуществления переданных полномочий.</w:t>
      </w:r>
    </w:p>
    <w:p w:rsidR="001825FB" w:rsidRPr="001825FB" w:rsidRDefault="001825FB" w:rsidP="001825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Имеет право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Поселения в течение трёх месяцев с момента последнего перечисления.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Обеспечивает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Представляет Поселению отчёты о ходе исполнения полномочий, об использовании финансовых средств (межбюджетных трансфертов).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5F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определения ежегодного объема финансовых средств (межбюджетных трансфертов)</w:t>
      </w:r>
    </w:p>
    <w:p w:rsidR="001825FB" w:rsidRPr="001825FB" w:rsidRDefault="001825FB" w:rsidP="001825FB">
      <w:pPr>
        <w:spacing w:after="0" w:line="240" w:lineRule="auto"/>
        <w:ind w:left="1057"/>
        <w:rPr>
          <w:rFonts w:ascii="Verdana" w:eastAsia="Times New Roman" w:hAnsi="Verdana" w:cs="Times New Roman"/>
          <w:sz w:val="28"/>
          <w:szCs w:val="28"/>
        </w:rPr>
      </w:pP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Финансовые средства (межбюджетные трансферты), предоставляемые для осуществления полномочий, перечисляются ежемесячно.</w:t>
      </w: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 нецелевого использования финансовые средства (межбюджетные трансферты) подлежат возврату в бюджет Поселения.</w:t>
      </w: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Объем межбюджетных трансфертов предоставляемых на осуществление перед</w:t>
      </w:r>
      <w:r w:rsidR="00172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аваемых полномочий району в 2025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1000(одна тысяча) </w:t>
      </w:r>
      <w:r w:rsidR="00172B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на плановый период 2026 и 2027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1000 (одна тысяча) рублей и 1000(одна тысяча) рублей соответственно </w:t>
      </w:r>
      <w:proofErr w:type="gramStart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к Соглашению.</w:t>
      </w: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42B" w:rsidRDefault="0019742B" w:rsidP="001825FB">
      <w:pPr>
        <w:spacing w:after="0" w:line="259" w:lineRule="auto"/>
        <w:ind w:left="9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42B" w:rsidRDefault="0019742B" w:rsidP="001825FB">
      <w:pPr>
        <w:spacing w:after="0" w:line="259" w:lineRule="auto"/>
        <w:ind w:left="9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59" w:lineRule="auto"/>
        <w:ind w:left="9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proofErr w:type="gramStart"/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полномочий</w:t>
      </w:r>
    </w:p>
    <w:p w:rsidR="001825FB" w:rsidRPr="001825FB" w:rsidRDefault="001825FB" w:rsidP="001825FB">
      <w:pPr>
        <w:spacing w:after="0" w:line="259" w:lineRule="auto"/>
        <w:ind w:left="9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proofErr w:type="gramStart"/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Районом полномочий,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и использовании финансовых средств (межбюджетных трансфертов).</w:t>
      </w:r>
    </w:p>
    <w:p w:rsidR="001825FB" w:rsidRPr="001825FB" w:rsidRDefault="001825FB" w:rsidP="00182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5. Финансовые санкции за неисполнение  соглашений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Поселение осуществляет </w:t>
      </w:r>
      <w:proofErr w:type="gramStart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Установление факта ненадлежащего осуществления (или неосуществления) Районом переданных полномочий является основанием для одностороннего расторжения данного Соглашения. </w:t>
      </w:r>
      <w:proofErr w:type="gramStart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Район несет ответственность за осуществление переданных полномочий в </w:t>
      </w:r>
      <w:proofErr w:type="gramStart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 на эти цели финансовых средств.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неисполнения Поселением вытекающих из настоящего Соглашения обязательств по финансированию осуществления переданных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1825FB" w:rsidRPr="001825FB" w:rsidRDefault="001825FB" w:rsidP="001825FB">
      <w:pPr>
        <w:spacing w:after="0" w:line="259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59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numPr>
          <w:ilvl w:val="0"/>
          <w:numId w:val="4"/>
        </w:num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действия Соглашения</w:t>
      </w:r>
    </w:p>
    <w:p w:rsidR="001825FB" w:rsidRPr="001825FB" w:rsidRDefault="001825FB" w:rsidP="001825FB">
      <w:pPr>
        <w:spacing w:after="0" w:line="259" w:lineRule="auto"/>
        <w:ind w:left="13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Настоящее Согла</w:t>
      </w:r>
      <w:r w:rsidR="00172B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действует с 01 января 2025 года по 31 декабря 2027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досрочном расторжении Соглашения Сторона обязана письменно уведомить другую сторону за 1 (один) месяц до расторжения настоящего Соглашения.</w:t>
      </w: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Расторжение настоящего Соглашения оформляется Сторонами путём подписания соглашения о расторжении.</w:t>
      </w:r>
    </w:p>
    <w:p w:rsidR="001825FB" w:rsidRPr="001825FB" w:rsidRDefault="001825FB" w:rsidP="001825FB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5FB" w:rsidRPr="001825FB" w:rsidRDefault="001825FB" w:rsidP="001825FB">
      <w:pPr>
        <w:numPr>
          <w:ilvl w:val="0"/>
          <w:numId w:val="2"/>
        </w:num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Досрочное расторжение Соглашения</w:t>
      </w:r>
    </w:p>
    <w:p w:rsidR="001825FB" w:rsidRPr="001825FB" w:rsidRDefault="001825FB" w:rsidP="001825FB">
      <w:pPr>
        <w:spacing w:after="0" w:line="259" w:lineRule="auto"/>
        <w:ind w:left="9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может быть расторгнуто досрочно в случаях: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одностороннем порядке настоящее Соглашения расторгается в случае: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судебном порядке на основании решения суда.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1825FB" w:rsidRPr="001825FB" w:rsidRDefault="001825FB" w:rsidP="001825F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825FB" w:rsidRPr="001825FB" w:rsidRDefault="001825FB" w:rsidP="001825F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 Ответственность Сторон</w:t>
      </w:r>
    </w:p>
    <w:p w:rsidR="001825FB" w:rsidRPr="001825FB" w:rsidRDefault="001825FB" w:rsidP="001825FB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1825FB" w:rsidRPr="001825FB" w:rsidRDefault="001825FB" w:rsidP="001825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 Соглашения</w:t>
      </w:r>
    </w:p>
    <w:p w:rsidR="001825FB" w:rsidRPr="001825FB" w:rsidRDefault="001825FB" w:rsidP="001825FB">
      <w:pPr>
        <w:spacing w:after="0" w:line="240" w:lineRule="auto"/>
        <w:ind w:left="9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Все уведомления, заявления и сообщения направляются Сторонами в письменной форме.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Все споры и разногласия, которые могут возникнуть между Сторонами по настоящему Соглашению, разрешаются ими путем 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numPr>
          <w:ilvl w:val="0"/>
          <w:numId w:val="3"/>
        </w:num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Реквизиты и подписи Сторон</w:t>
      </w:r>
    </w:p>
    <w:p w:rsidR="001825FB" w:rsidRPr="001825FB" w:rsidRDefault="001825FB" w:rsidP="001825FB">
      <w:pPr>
        <w:spacing w:after="0" w:line="259" w:lineRule="auto"/>
        <w:ind w:left="9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9"/>
        <w:gridCol w:w="4491"/>
      </w:tblGrid>
      <w:tr w:rsidR="001825FB" w:rsidRPr="001825FB" w:rsidTr="00370182">
        <w:tc>
          <w:tcPr>
            <w:tcW w:w="5079" w:type="dxa"/>
          </w:tcPr>
          <w:p w:rsidR="001825FB" w:rsidRPr="001825FB" w:rsidRDefault="001825FB" w:rsidP="0018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</w:t>
            </w:r>
          </w:p>
          <w:p w:rsidR="001825FB" w:rsidRPr="001825FB" w:rsidRDefault="001825FB" w:rsidP="0018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91" w:type="dxa"/>
          </w:tcPr>
          <w:p w:rsidR="001825FB" w:rsidRPr="001825FB" w:rsidRDefault="001825FB" w:rsidP="0018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Поселение</w:t>
            </w:r>
          </w:p>
        </w:tc>
      </w:tr>
      <w:tr w:rsidR="001825FB" w:rsidRPr="001825FB" w:rsidTr="00370182">
        <w:tc>
          <w:tcPr>
            <w:tcW w:w="5079" w:type="dxa"/>
          </w:tcPr>
          <w:p w:rsidR="001825FB" w:rsidRPr="001825FB" w:rsidRDefault="001825FB" w:rsidP="0018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муниципального района «Корочанский район»</w:t>
            </w:r>
          </w:p>
        </w:tc>
        <w:tc>
          <w:tcPr>
            <w:tcW w:w="4491" w:type="dxa"/>
          </w:tcPr>
          <w:p w:rsidR="001825FB" w:rsidRPr="001825FB" w:rsidRDefault="001825FB" w:rsidP="0018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Шляховское сельское поселение муниципального района «Корочанский район»</w:t>
            </w:r>
          </w:p>
        </w:tc>
      </w:tr>
      <w:tr w:rsidR="001825FB" w:rsidRPr="001825FB" w:rsidTr="00370182">
        <w:tc>
          <w:tcPr>
            <w:tcW w:w="5079" w:type="dxa"/>
          </w:tcPr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309210, Белгородская область,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Короча, пл. Васильева, 28 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УФК по Белгородской области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ИНН 3110002415, КПП 311001001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 40102810745370000018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Счет 03231643146400002600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отделении Белгород банка России// 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УФК по Белгородской области 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Белгород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БИК 011403102 л/с 02263006040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ОГРН 1023101336422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ОКПО 04023067 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ОКТМО 14640101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8(47231)55292</w:t>
            </w:r>
          </w:p>
          <w:p w:rsidR="001825FB" w:rsidRPr="001825FB" w:rsidRDefault="001825FB" w:rsidP="001825F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91" w:type="dxa"/>
          </w:tcPr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309200, Белгородская область,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Корочанский район, с. Шляхово,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Административная, д.35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3110009121 КПП 311001001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 106 312 000 28 90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ОКПО 04113971 ОКТМО 14640492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КФБП Корочанского р-на 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(Администрация Шляховского с/п) 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03231643146404922600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 011403102 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Белгород г. Белгород 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8(47231)54501</w:t>
            </w:r>
          </w:p>
          <w:p w:rsidR="001825FB" w:rsidRPr="001825FB" w:rsidRDefault="001825FB" w:rsidP="001825FB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9742B" w:rsidRDefault="0019742B" w:rsidP="001825F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заместитель главы</w:t>
      </w:r>
      <w:r w:rsidR="001825FB" w:rsidRPr="0018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825FB" w:rsidRPr="001825FB" w:rsidRDefault="0019742B" w:rsidP="001825F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район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а-</w:t>
      </w:r>
      <w:proofErr w:type="gramEnd"/>
      <w:r w:rsidR="001825FB" w:rsidRPr="0018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Глава Шляховского</w:t>
      </w:r>
    </w:p>
    <w:p w:rsidR="0019742B" w:rsidRDefault="0019742B" w:rsidP="001825FB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комитета финансов</w:t>
      </w:r>
    </w:p>
    <w:p w:rsidR="001825FB" w:rsidRPr="001825FB" w:rsidRDefault="0019742B" w:rsidP="001825FB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бюджетной политики</w:t>
      </w:r>
      <w:r w:rsidR="001825FB" w:rsidRPr="0018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bookmarkEnd w:id="0"/>
      <w:r w:rsidR="001825FB" w:rsidRPr="0018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1825FB" w:rsidRPr="001825FB" w:rsidRDefault="001825FB" w:rsidP="001825FB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______________/</w:t>
      </w:r>
      <w:r w:rsidR="00197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Л.С. </w:t>
      </w:r>
      <w:proofErr w:type="spellStart"/>
      <w:r w:rsidR="00197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Мерзликина</w:t>
      </w:r>
      <w:proofErr w:type="spellEnd"/>
      <w:r w:rsidRPr="0018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                  __________/Р.А. Кушнарева/</w:t>
      </w:r>
    </w:p>
    <w:p w:rsidR="001825FB" w:rsidRPr="001825FB" w:rsidRDefault="001825FB" w:rsidP="001825FB">
      <w:pPr>
        <w:spacing w:after="0" w:line="254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42B" w:rsidRPr="005A7484" w:rsidRDefault="0019742B" w:rsidP="0019742B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</w:rPr>
        <w:t xml:space="preserve">           </w:t>
      </w:r>
    </w:p>
    <w:p w:rsidR="0019742B" w:rsidRPr="005A7484" w:rsidRDefault="0019742B" w:rsidP="0019742B">
      <w:pPr>
        <w:rPr>
          <w:b/>
          <w:sz w:val="28"/>
          <w:szCs w:val="28"/>
          <w:shd w:val="clear" w:color="auto" w:fill="FFFFFF"/>
        </w:rPr>
      </w:pPr>
    </w:p>
    <w:p w:rsidR="001825FB" w:rsidRDefault="001825FB" w:rsidP="0019742B"/>
    <w:sectPr w:rsidR="0018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C38"/>
    <w:multiLevelType w:val="hybridMultilevel"/>
    <w:tmpl w:val="B7F251C6"/>
    <w:lvl w:ilvl="0" w:tplc="CB9CDB82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0F764E"/>
    <w:multiLevelType w:val="hybridMultilevel"/>
    <w:tmpl w:val="77B02C7C"/>
    <w:lvl w:ilvl="0" w:tplc="6582B9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FC82D45"/>
    <w:multiLevelType w:val="hybridMultilevel"/>
    <w:tmpl w:val="9C34E424"/>
    <w:lvl w:ilvl="0" w:tplc="C14ACA9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5A46064F"/>
    <w:multiLevelType w:val="hybridMultilevel"/>
    <w:tmpl w:val="CD828636"/>
    <w:lvl w:ilvl="0" w:tplc="531A642E">
      <w:start w:val="6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4A"/>
    <w:rsid w:val="00172BF2"/>
    <w:rsid w:val="001825FB"/>
    <w:rsid w:val="0019742B"/>
    <w:rsid w:val="002E7B2B"/>
    <w:rsid w:val="00325100"/>
    <w:rsid w:val="00550A40"/>
    <w:rsid w:val="00B01D4A"/>
    <w:rsid w:val="00C738B8"/>
    <w:rsid w:val="00D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3D3E-0DBD-4503-8CEF-6D71D998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2024-11-26T07:52:00Z</cp:lastPrinted>
  <dcterms:created xsi:type="dcterms:W3CDTF">2024-11-22T06:57:00Z</dcterms:created>
  <dcterms:modified xsi:type="dcterms:W3CDTF">2024-11-26T08:09:00Z</dcterms:modified>
</cp:coreProperties>
</file>